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B23E1" w14:textId="1273936A" w:rsidR="0094195F" w:rsidRPr="00573639" w:rsidRDefault="00EE0501" w:rsidP="00BA46A9">
      <w:pPr>
        <w:jc w:val="center"/>
        <w:rPr>
          <w:rFonts w:cstheme="minorHAnsi"/>
          <w:b/>
          <w:bCs/>
          <w:sz w:val="36"/>
          <w:szCs w:val="36"/>
          <w:u w:val="single"/>
        </w:rPr>
      </w:pPr>
      <w:r w:rsidRPr="00573639">
        <w:rPr>
          <w:rFonts w:cstheme="minorHAnsi"/>
          <w:b/>
          <w:bCs/>
          <w:sz w:val="36"/>
          <w:szCs w:val="36"/>
          <w:u w:val="single"/>
        </w:rPr>
        <w:t>Recollections from a Distant Past by Andy Day – aka “Bud”</w:t>
      </w:r>
    </w:p>
    <w:p w14:paraId="0E28B036" w14:textId="49FCCBBA" w:rsidR="00EE0501" w:rsidRPr="00EE0501" w:rsidRDefault="00EE0501" w:rsidP="00BA46A9">
      <w:pPr>
        <w:jc w:val="both"/>
        <w:rPr>
          <w:rFonts w:cstheme="minorHAnsi"/>
        </w:rPr>
      </w:pPr>
    </w:p>
    <w:p w14:paraId="61AB5375" w14:textId="43516060"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I must start this little ‘ditty’ with a big thank you to the ‘scouting movement’, without whom I would not have had such a good start in life. Unquestionably, it shaped me and my brother Steve (Daisy) who</w:t>
      </w:r>
      <w:r>
        <w:rPr>
          <w:rFonts w:eastAsia="Times New Roman" w:cstheme="minorHAnsi"/>
          <w:color w:val="000000"/>
          <w:lang w:eastAsia="en-AU"/>
        </w:rPr>
        <w:t>,</w:t>
      </w:r>
      <w:r w:rsidRPr="00EE0501">
        <w:rPr>
          <w:rFonts w:eastAsia="Times New Roman" w:cstheme="minorHAnsi"/>
          <w:color w:val="000000"/>
          <w:lang w:eastAsia="en-AU"/>
        </w:rPr>
        <w:t xml:space="preserve"> of course</w:t>
      </w:r>
      <w:r>
        <w:rPr>
          <w:rFonts w:eastAsia="Times New Roman" w:cstheme="minorHAnsi"/>
          <w:color w:val="000000"/>
          <w:lang w:eastAsia="en-AU"/>
        </w:rPr>
        <w:t>,</w:t>
      </w:r>
      <w:r w:rsidRPr="00EE0501">
        <w:rPr>
          <w:rFonts w:eastAsia="Times New Roman" w:cstheme="minorHAnsi"/>
          <w:color w:val="000000"/>
          <w:lang w:eastAsia="en-AU"/>
        </w:rPr>
        <w:t xml:space="preserve"> is sadly no longer with us.</w:t>
      </w:r>
    </w:p>
    <w:p w14:paraId="13A5622C" w14:textId="0E3C7FF5"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 xml:space="preserve">So, </w:t>
      </w:r>
      <w:r>
        <w:rPr>
          <w:rFonts w:eastAsia="Times New Roman" w:cstheme="minorHAnsi"/>
          <w:color w:val="000000"/>
          <w:lang w:eastAsia="en-AU"/>
        </w:rPr>
        <w:t xml:space="preserve">even </w:t>
      </w:r>
      <w:r w:rsidRPr="00EE0501">
        <w:rPr>
          <w:rFonts w:eastAsia="Times New Roman" w:cstheme="minorHAnsi"/>
          <w:color w:val="000000"/>
          <w:lang w:eastAsia="en-AU"/>
        </w:rPr>
        <w:t>with the focus on the Unit</w:t>
      </w:r>
      <w:r>
        <w:rPr>
          <w:rFonts w:eastAsia="Times New Roman" w:cstheme="minorHAnsi"/>
          <w:color w:val="000000"/>
          <w:lang w:eastAsia="en-AU"/>
        </w:rPr>
        <w:t>,</w:t>
      </w:r>
      <w:r w:rsidRPr="00EE0501">
        <w:rPr>
          <w:rFonts w:eastAsia="Times New Roman" w:cstheme="minorHAnsi"/>
          <w:color w:val="000000"/>
          <w:lang w:eastAsia="en-AU"/>
        </w:rPr>
        <w:t xml:space="preserve"> I can</w:t>
      </w:r>
      <w:r>
        <w:rPr>
          <w:rFonts w:eastAsia="Times New Roman" w:cstheme="minorHAnsi"/>
          <w:color w:val="000000"/>
          <w:lang w:eastAsia="en-AU"/>
        </w:rPr>
        <w:t>’t</w:t>
      </w:r>
      <w:r w:rsidRPr="00EE0501">
        <w:rPr>
          <w:rFonts w:eastAsia="Times New Roman" w:cstheme="minorHAnsi"/>
          <w:color w:val="000000"/>
          <w:lang w:eastAsia="en-AU"/>
        </w:rPr>
        <w:t xml:space="preserve"> sidestep one of the more traumatic moments of my time in the movement – the ‘nickname’ process. My brother Steve had already been through </w:t>
      </w:r>
      <w:r>
        <w:rPr>
          <w:rFonts w:eastAsia="Times New Roman" w:cstheme="minorHAnsi"/>
          <w:color w:val="000000"/>
          <w:lang w:eastAsia="en-AU"/>
        </w:rPr>
        <w:t xml:space="preserve">this process </w:t>
      </w:r>
      <w:r w:rsidRPr="00EE0501">
        <w:rPr>
          <w:rFonts w:eastAsia="Times New Roman" w:cstheme="minorHAnsi"/>
          <w:color w:val="000000"/>
          <w:lang w:eastAsia="en-AU"/>
        </w:rPr>
        <w:t>and succumbed, and because of our surname</w:t>
      </w:r>
      <w:r w:rsidR="009A532D">
        <w:rPr>
          <w:rFonts w:eastAsia="Times New Roman" w:cstheme="minorHAnsi"/>
          <w:color w:val="000000"/>
          <w:lang w:eastAsia="en-AU"/>
        </w:rPr>
        <w:t>,</w:t>
      </w:r>
      <w:r w:rsidRPr="00EE0501">
        <w:rPr>
          <w:rFonts w:eastAsia="Times New Roman" w:cstheme="minorHAnsi"/>
          <w:color w:val="000000"/>
          <w:lang w:eastAsia="en-AU"/>
        </w:rPr>
        <w:t xml:space="preserve"> ‘Day’</w:t>
      </w:r>
      <w:r w:rsidR="009A532D">
        <w:rPr>
          <w:rFonts w:eastAsia="Times New Roman" w:cstheme="minorHAnsi"/>
          <w:color w:val="000000"/>
          <w:lang w:eastAsia="en-AU"/>
        </w:rPr>
        <w:t>,</w:t>
      </w:r>
      <w:r w:rsidRPr="00EE0501">
        <w:rPr>
          <w:rFonts w:eastAsia="Times New Roman" w:cstheme="minorHAnsi"/>
          <w:color w:val="000000"/>
          <w:lang w:eastAsia="en-AU"/>
        </w:rPr>
        <w:t xml:space="preserve"> was in no time at all referred to as ‘Daisy’ which was to stay with him until he moved to Berkshire many years later. O</w:t>
      </w:r>
      <w:r>
        <w:rPr>
          <w:rFonts w:eastAsia="Times New Roman" w:cstheme="minorHAnsi"/>
          <w:color w:val="000000"/>
          <w:lang w:eastAsia="en-AU"/>
        </w:rPr>
        <w:t>K</w:t>
      </w:r>
      <w:r w:rsidRPr="00EE0501">
        <w:rPr>
          <w:rFonts w:eastAsia="Times New Roman" w:cstheme="minorHAnsi"/>
          <w:color w:val="000000"/>
          <w:lang w:eastAsia="en-AU"/>
        </w:rPr>
        <w:t xml:space="preserve">, he was bigger than me and could take care of himself better, but when I was first introduced to the scouts as ‘Buttercup’, a stand had to be made. </w:t>
      </w:r>
      <w:r>
        <w:rPr>
          <w:rFonts w:eastAsia="Times New Roman" w:cstheme="minorHAnsi"/>
          <w:color w:val="000000"/>
          <w:lang w:eastAsia="en-AU"/>
        </w:rPr>
        <w:t xml:space="preserve">Steve stood up for me, and I remain grateful to this day. </w:t>
      </w:r>
      <w:r w:rsidRPr="00EE0501">
        <w:rPr>
          <w:rFonts w:eastAsia="Times New Roman" w:cstheme="minorHAnsi"/>
          <w:color w:val="000000"/>
          <w:lang w:eastAsia="en-AU"/>
        </w:rPr>
        <w:t>Fortunately, on the same theme, but far more acceptable, the name ‘Bud’ seemed more palatable and stuck. Even to this day a select few still call me Bud but only those from the movement.</w:t>
      </w:r>
    </w:p>
    <w:p w14:paraId="7676037F" w14:textId="1C0E55AB"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My main recollections were of the camaraderie, with just about everyone having nicknames, and the great variety of activities we enjoyed. Ably organised by an assortment of Committee’s (do you remember the Van Committee</w:t>
      </w:r>
      <w:r>
        <w:rPr>
          <w:rFonts w:eastAsia="Times New Roman" w:cstheme="minorHAnsi"/>
          <w:color w:val="000000"/>
          <w:lang w:eastAsia="en-AU"/>
        </w:rPr>
        <w:t>?</w:t>
      </w:r>
      <w:r w:rsidRPr="00EE0501">
        <w:rPr>
          <w:rFonts w:eastAsia="Times New Roman" w:cstheme="minorHAnsi"/>
          <w:color w:val="000000"/>
          <w:lang w:eastAsia="en-AU"/>
        </w:rPr>
        <w:t>), the magazine Ubique</w:t>
      </w:r>
      <w:r w:rsidR="001D4E0C">
        <w:rPr>
          <w:rStyle w:val="FootnoteReference"/>
          <w:rFonts w:eastAsia="Times New Roman" w:cstheme="minorHAnsi"/>
          <w:color w:val="000000"/>
          <w:lang w:eastAsia="en-AU"/>
        </w:rPr>
        <w:footnoteReference w:id="1"/>
      </w:r>
      <w:r>
        <w:rPr>
          <w:rFonts w:eastAsia="Times New Roman" w:cstheme="minorHAnsi"/>
          <w:color w:val="000000"/>
          <w:lang w:eastAsia="en-AU"/>
        </w:rPr>
        <w:t xml:space="preserve"> and its offshoot, the newsletter, </w:t>
      </w:r>
      <w:proofErr w:type="spellStart"/>
      <w:r>
        <w:rPr>
          <w:rFonts w:eastAsia="Times New Roman" w:cstheme="minorHAnsi"/>
          <w:color w:val="000000"/>
          <w:lang w:eastAsia="en-AU"/>
        </w:rPr>
        <w:t>Ubiquette</w:t>
      </w:r>
      <w:proofErr w:type="spellEnd"/>
      <w:r w:rsidR="001D4E0C">
        <w:rPr>
          <w:rStyle w:val="FootnoteReference"/>
          <w:rFonts w:eastAsia="Times New Roman" w:cstheme="minorHAnsi"/>
          <w:color w:val="000000"/>
          <w:lang w:eastAsia="en-AU"/>
        </w:rPr>
        <w:footnoteReference w:id="2"/>
      </w:r>
      <w:r w:rsidRPr="00EE0501">
        <w:rPr>
          <w:rFonts w:eastAsia="Times New Roman" w:cstheme="minorHAnsi"/>
          <w:color w:val="000000"/>
          <w:lang w:eastAsia="en-AU"/>
        </w:rPr>
        <w:t xml:space="preserve"> and a succession of people prepared to step forward, take responsibility and organise </w:t>
      </w:r>
      <w:r w:rsidR="00BD00CD">
        <w:rPr>
          <w:rFonts w:eastAsia="Times New Roman" w:cstheme="minorHAnsi"/>
          <w:color w:val="000000"/>
          <w:lang w:eastAsia="en-AU"/>
        </w:rPr>
        <w:t>a huge variety of activities. We were, literally, “Everywhere”.</w:t>
      </w:r>
    </w:p>
    <w:p w14:paraId="15566F2B" w14:textId="0AA98052"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 xml:space="preserve">In terms of activities, most of all I enjoyed canoeing at Marlow and potholing in Yorkshire, South Wales and Cheddar Gorge. We drove through </w:t>
      </w:r>
      <w:proofErr w:type="spellStart"/>
      <w:r w:rsidRPr="00EE0501">
        <w:rPr>
          <w:rFonts w:eastAsia="Times New Roman" w:cstheme="minorHAnsi"/>
          <w:color w:val="000000"/>
          <w:lang w:eastAsia="en-AU"/>
        </w:rPr>
        <w:t>Wookey</w:t>
      </w:r>
      <w:proofErr w:type="spellEnd"/>
      <w:r w:rsidRPr="00EE0501">
        <w:rPr>
          <w:rFonts w:eastAsia="Times New Roman" w:cstheme="minorHAnsi"/>
          <w:color w:val="000000"/>
          <w:lang w:eastAsia="en-AU"/>
        </w:rPr>
        <w:t xml:space="preserve"> Hole recently</w:t>
      </w:r>
      <w:r w:rsidR="00BD00CD">
        <w:rPr>
          <w:rFonts w:eastAsia="Times New Roman" w:cstheme="minorHAnsi"/>
          <w:color w:val="000000"/>
          <w:lang w:eastAsia="en-AU"/>
        </w:rPr>
        <w:t xml:space="preserve"> which brought back many fond memories</w:t>
      </w:r>
      <w:r w:rsidRPr="00EE0501">
        <w:rPr>
          <w:rFonts w:eastAsia="Times New Roman" w:cstheme="minorHAnsi"/>
          <w:color w:val="000000"/>
          <w:lang w:eastAsia="en-AU"/>
        </w:rPr>
        <w:t xml:space="preserve">! Marlow was quick and easy to get to. I recall learning to capsize and the </w:t>
      </w:r>
      <w:r w:rsidR="009A532D">
        <w:rPr>
          <w:rFonts w:eastAsia="Times New Roman" w:cstheme="minorHAnsi"/>
          <w:color w:val="000000"/>
          <w:lang w:eastAsia="en-AU"/>
        </w:rPr>
        <w:t>A</w:t>
      </w:r>
      <w:r w:rsidRPr="00EE0501">
        <w:rPr>
          <w:rFonts w:eastAsia="Times New Roman" w:cstheme="minorHAnsi"/>
          <w:color w:val="000000"/>
          <w:lang w:eastAsia="en-AU"/>
        </w:rPr>
        <w:t>rctic roll</w:t>
      </w:r>
      <w:r w:rsidR="00BD00CD">
        <w:rPr>
          <w:rFonts w:eastAsia="Times New Roman" w:cstheme="minorHAnsi"/>
          <w:color w:val="000000"/>
          <w:lang w:eastAsia="en-AU"/>
        </w:rPr>
        <w:t xml:space="preserve"> (and the Thames certainly seemed </w:t>
      </w:r>
      <w:r w:rsidR="009A532D">
        <w:rPr>
          <w:rFonts w:eastAsia="Times New Roman" w:cstheme="minorHAnsi"/>
          <w:color w:val="000000"/>
          <w:lang w:eastAsia="en-AU"/>
        </w:rPr>
        <w:t>Arctic</w:t>
      </w:r>
      <w:r w:rsidR="00BD00CD">
        <w:rPr>
          <w:rFonts w:eastAsia="Times New Roman" w:cstheme="minorHAnsi"/>
          <w:color w:val="000000"/>
          <w:lang w:eastAsia="en-AU"/>
        </w:rPr>
        <w:t xml:space="preserve"> cold when you went under)</w:t>
      </w:r>
      <w:r w:rsidRPr="00EE0501">
        <w:rPr>
          <w:rFonts w:eastAsia="Times New Roman" w:cstheme="minorHAnsi"/>
          <w:color w:val="000000"/>
          <w:lang w:eastAsia="en-AU"/>
        </w:rPr>
        <w:t xml:space="preserve">, then canoeing round the island, mixing it with river craft and often coming off worse. </w:t>
      </w:r>
      <w:r w:rsidR="00BD00CD">
        <w:rPr>
          <w:rFonts w:eastAsia="Times New Roman" w:cstheme="minorHAnsi"/>
          <w:color w:val="000000"/>
          <w:lang w:eastAsia="en-AU"/>
        </w:rPr>
        <w:t xml:space="preserve">On the potholing side, </w:t>
      </w:r>
      <w:r w:rsidRPr="00EE0501">
        <w:rPr>
          <w:rFonts w:eastAsia="Times New Roman" w:cstheme="minorHAnsi"/>
          <w:color w:val="000000"/>
          <w:lang w:eastAsia="en-AU"/>
        </w:rPr>
        <w:t>I recall entering a shaft in the middle of a dual-carriageway, I think near Merstham to do some local caving. Does anyone else remember that?</w:t>
      </w:r>
      <w:r w:rsidR="008D4CB6">
        <w:rPr>
          <w:rStyle w:val="FootnoteReference"/>
          <w:rFonts w:eastAsia="Times New Roman" w:cstheme="minorHAnsi"/>
          <w:color w:val="000000"/>
          <w:lang w:eastAsia="en-AU"/>
        </w:rPr>
        <w:footnoteReference w:id="3"/>
      </w:r>
    </w:p>
    <w:p w14:paraId="2B197FD5" w14:textId="7295A9BE"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 xml:space="preserve">So much was going on just about every week, some fund raising, but others set up by our Unit Committee. Tango Olympics, a disco (I recall it was at the Folk Barn Disco Dance that a ‘young love’ blossomed for one of our number). Tony </w:t>
      </w:r>
      <w:proofErr w:type="spellStart"/>
      <w:r w:rsidRPr="00EE0501">
        <w:rPr>
          <w:rFonts w:eastAsia="Times New Roman" w:cstheme="minorHAnsi"/>
          <w:color w:val="000000"/>
          <w:lang w:eastAsia="en-AU"/>
        </w:rPr>
        <w:t>Hardacre</w:t>
      </w:r>
      <w:proofErr w:type="spellEnd"/>
      <w:r w:rsidRPr="00EE0501">
        <w:rPr>
          <w:rFonts w:eastAsia="Times New Roman" w:cstheme="minorHAnsi"/>
          <w:color w:val="000000"/>
          <w:lang w:eastAsia="en-AU"/>
        </w:rPr>
        <w:t xml:space="preserve"> prepared an assault course</w:t>
      </w:r>
      <w:r w:rsidR="00CC2B32">
        <w:rPr>
          <w:rFonts w:eastAsia="Times New Roman" w:cstheme="minorHAnsi"/>
          <w:color w:val="000000"/>
          <w:lang w:eastAsia="en-AU"/>
        </w:rPr>
        <w:t xml:space="preserve"> and</w:t>
      </w:r>
      <w:r w:rsidRPr="00EE0501">
        <w:rPr>
          <w:rFonts w:eastAsia="Times New Roman" w:cstheme="minorHAnsi"/>
          <w:color w:val="000000"/>
          <w:lang w:eastAsia="en-AU"/>
        </w:rPr>
        <w:t xml:space="preserve"> we had training sessions at The Fort, Dulwich. Sweatshirts with a logo, lots of hiking</w:t>
      </w:r>
      <w:r w:rsidR="00CC2B32">
        <w:rPr>
          <w:rFonts w:eastAsia="Times New Roman" w:cstheme="minorHAnsi"/>
          <w:color w:val="000000"/>
          <w:lang w:eastAsia="en-AU"/>
        </w:rPr>
        <w:t xml:space="preserve"> (lots)</w:t>
      </w:r>
      <w:r w:rsidRPr="00EE0501">
        <w:rPr>
          <w:rFonts w:eastAsia="Times New Roman" w:cstheme="minorHAnsi"/>
          <w:color w:val="000000"/>
          <w:lang w:eastAsia="en-AU"/>
        </w:rPr>
        <w:t xml:space="preserve">, swimming galas and County athletics, and of course we were </w:t>
      </w:r>
      <w:r w:rsidR="00CC2B32">
        <w:rPr>
          <w:rFonts w:eastAsia="Times New Roman" w:cstheme="minorHAnsi"/>
          <w:color w:val="000000"/>
          <w:lang w:eastAsia="en-AU"/>
        </w:rPr>
        <w:t>C</w:t>
      </w:r>
      <w:r w:rsidR="00BD00CD">
        <w:rPr>
          <w:rFonts w:eastAsia="Times New Roman" w:cstheme="minorHAnsi"/>
          <w:color w:val="000000"/>
          <w:lang w:eastAsia="en-AU"/>
        </w:rPr>
        <w:t xml:space="preserve">ounty </w:t>
      </w:r>
      <w:r w:rsidRPr="00EE0501">
        <w:rPr>
          <w:rFonts w:eastAsia="Times New Roman" w:cstheme="minorHAnsi"/>
          <w:color w:val="000000"/>
          <w:lang w:eastAsia="en-AU"/>
        </w:rPr>
        <w:t>5-a-side</w:t>
      </w:r>
      <w:r w:rsidR="009A532D">
        <w:rPr>
          <w:rFonts w:eastAsia="Times New Roman" w:cstheme="minorHAnsi"/>
          <w:color w:val="000000"/>
          <w:lang w:eastAsia="en-AU"/>
        </w:rPr>
        <w:t xml:space="preserve"> football</w:t>
      </w:r>
      <w:r w:rsidRPr="00EE0501">
        <w:rPr>
          <w:rFonts w:eastAsia="Times New Roman" w:cstheme="minorHAnsi"/>
          <w:color w:val="000000"/>
          <w:lang w:eastAsia="en-AU"/>
        </w:rPr>
        <w:t xml:space="preserve"> champions one year.</w:t>
      </w:r>
    </w:p>
    <w:p w14:paraId="07EEBA15" w14:textId="09C98180"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Then of course there were the infamous Summer Camps to Interlaken in Switzerland and Andorra. What happened on those trips, stays on those trips!</w:t>
      </w:r>
      <w:r w:rsidR="00CC2B32">
        <w:rPr>
          <w:rStyle w:val="FootnoteReference"/>
          <w:rFonts w:eastAsia="Times New Roman" w:cstheme="minorHAnsi"/>
          <w:color w:val="000000"/>
          <w:lang w:eastAsia="en-AU"/>
        </w:rPr>
        <w:footnoteReference w:id="4"/>
      </w:r>
    </w:p>
    <w:p w14:paraId="0B8288B2" w14:textId="2FCD8642" w:rsidR="00EE0501" w:rsidRPr="00EE0501" w:rsidRDefault="00EE0501" w:rsidP="00BA46A9">
      <w:pPr>
        <w:spacing w:before="100" w:beforeAutospacing="1" w:after="100" w:afterAutospacing="1" w:line="240" w:lineRule="auto"/>
        <w:jc w:val="both"/>
        <w:rPr>
          <w:rFonts w:eastAsia="Times New Roman" w:cstheme="minorHAnsi"/>
          <w:color w:val="000000"/>
          <w:lang w:eastAsia="en-AU"/>
        </w:rPr>
      </w:pPr>
      <w:r w:rsidRPr="00EE0501">
        <w:rPr>
          <w:rFonts w:eastAsia="Times New Roman" w:cstheme="minorHAnsi"/>
          <w:color w:val="000000"/>
          <w:lang w:eastAsia="en-AU"/>
        </w:rPr>
        <w:t>I started by saying a big thank you to the scouting movement. No doubt that in part influenced my choice of partner, Mary</w:t>
      </w:r>
      <w:r w:rsidR="009A532D">
        <w:rPr>
          <w:rFonts w:eastAsia="Times New Roman" w:cstheme="minorHAnsi"/>
          <w:color w:val="000000"/>
          <w:lang w:eastAsia="en-AU"/>
        </w:rPr>
        <w:t>,</w:t>
      </w:r>
      <w:r w:rsidRPr="00EE0501">
        <w:rPr>
          <w:rFonts w:eastAsia="Times New Roman" w:cstheme="minorHAnsi"/>
          <w:color w:val="000000"/>
          <w:lang w:eastAsia="en-AU"/>
        </w:rPr>
        <w:t xml:space="preserve"> who has now been in guiding for 60 years, and my children</w:t>
      </w:r>
      <w:r w:rsidR="009A532D">
        <w:rPr>
          <w:rFonts w:eastAsia="Times New Roman" w:cstheme="minorHAnsi"/>
          <w:color w:val="000000"/>
          <w:lang w:eastAsia="en-AU"/>
        </w:rPr>
        <w:t>,</w:t>
      </w:r>
      <w:r w:rsidRPr="00EE0501">
        <w:rPr>
          <w:rFonts w:eastAsia="Times New Roman" w:cstheme="minorHAnsi"/>
          <w:color w:val="000000"/>
          <w:lang w:eastAsia="en-AU"/>
        </w:rPr>
        <w:t xml:space="preserve"> Matt and Jo</w:t>
      </w:r>
      <w:r w:rsidR="009A532D">
        <w:rPr>
          <w:rFonts w:eastAsia="Times New Roman" w:cstheme="minorHAnsi"/>
          <w:color w:val="000000"/>
          <w:lang w:eastAsia="en-AU"/>
        </w:rPr>
        <w:t>,</w:t>
      </w:r>
      <w:r w:rsidRPr="00EE0501">
        <w:rPr>
          <w:rFonts w:eastAsia="Times New Roman" w:cstheme="minorHAnsi"/>
          <w:color w:val="000000"/>
          <w:lang w:eastAsia="en-AU"/>
        </w:rPr>
        <w:t xml:space="preserve"> also both in the movement. Matt as a beaver, cub and scout and Jo in rainbows, brownies, guides and now a leader</w:t>
      </w:r>
      <w:r w:rsidR="009A532D">
        <w:rPr>
          <w:rFonts w:eastAsia="Times New Roman" w:cstheme="minorHAnsi"/>
          <w:color w:val="000000"/>
          <w:lang w:eastAsia="en-AU"/>
        </w:rPr>
        <w:t>,</w:t>
      </w:r>
      <w:r w:rsidRPr="00EE0501">
        <w:rPr>
          <w:rFonts w:eastAsia="Times New Roman" w:cstheme="minorHAnsi"/>
          <w:color w:val="000000"/>
          <w:lang w:eastAsia="en-AU"/>
        </w:rPr>
        <w:t xml:space="preserve"> </w:t>
      </w:r>
      <w:r w:rsidR="009A532D">
        <w:rPr>
          <w:rFonts w:eastAsia="Times New Roman" w:cstheme="minorHAnsi"/>
          <w:color w:val="000000"/>
          <w:lang w:eastAsia="en-AU"/>
        </w:rPr>
        <w:t>a</w:t>
      </w:r>
      <w:r w:rsidRPr="00EE0501">
        <w:rPr>
          <w:rFonts w:eastAsia="Times New Roman" w:cstheme="minorHAnsi"/>
          <w:color w:val="000000"/>
          <w:lang w:eastAsia="en-AU"/>
        </w:rPr>
        <w:t>t one point holding the role of County International Representative.</w:t>
      </w:r>
    </w:p>
    <w:p w14:paraId="02207CAF" w14:textId="59A42070" w:rsidR="00EE0501" w:rsidRPr="00EE0501" w:rsidRDefault="00EE0501" w:rsidP="00442D0F">
      <w:pPr>
        <w:spacing w:before="100" w:beforeAutospacing="1" w:after="100" w:afterAutospacing="1" w:line="240" w:lineRule="auto"/>
        <w:jc w:val="both"/>
        <w:rPr>
          <w:rFonts w:cstheme="minorHAnsi"/>
        </w:rPr>
      </w:pPr>
      <w:r w:rsidRPr="00EE0501">
        <w:rPr>
          <w:rFonts w:eastAsia="Times New Roman" w:cstheme="minorHAnsi"/>
          <w:color w:val="000000"/>
          <w:lang w:eastAsia="en-AU"/>
        </w:rPr>
        <w:t>Scouting and guiding becomes part of your DNA and influences your life and that of those around you.</w:t>
      </w:r>
      <w:r w:rsidR="00BD00CD">
        <w:rPr>
          <w:rFonts w:eastAsia="Times New Roman" w:cstheme="minorHAnsi"/>
          <w:color w:val="000000"/>
          <w:lang w:eastAsia="en-AU"/>
        </w:rPr>
        <w:t xml:space="preserve"> Friendships formed 50 plus years ago remain strong and valued to this day.</w:t>
      </w:r>
    </w:p>
    <w:sectPr w:rsidR="00EE0501" w:rsidRPr="00EE0501" w:rsidSect="00BA46A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6E98B4" w14:textId="77777777" w:rsidR="004942EA" w:rsidRDefault="004942EA" w:rsidP="001D4E0C">
      <w:pPr>
        <w:spacing w:after="0" w:line="240" w:lineRule="auto"/>
      </w:pPr>
      <w:r>
        <w:separator/>
      </w:r>
    </w:p>
  </w:endnote>
  <w:endnote w:type="continuationSeparator" w:id="0">
    <w:p w14:paraId="18241F33" w14:textId="77777777" w:rsidR="004942EA" w:rsidRDefault="004942EA" w:rsidP="001D4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AE9D1" w14:textId="77777777" w:rsidR="004942EA" w:rsidRDefault="004942EA" w:rsidP="001D4E0C">
      <w:pPr>
        <w:spacing w:after="0" w:line="240" w:lineRule="auto"/>
      </w:pPr>
      <w:r>
        <w:separator/>
      </w:r>
    </w:p>
  </w:footnote>
  <w:footnote w:type="continuationSeparator" w:id="0">
    <w:p w14:paraId="3178B994" w14:textId="77777777" w:rsidR="004942EA" w:rsidRDefault="004942EA" w:rsidP="001D4E0C">
      <w:pPr>
        <w:spacing w:after="0" w:line="240" w:lineRule="auto"/>
      </w:pPr>
      <w:r>
        <w:continuationSeparator/>
      </w:r>
    </w:p>
  </w:footnote>
  <w:footnote w:id="1">
    <w:p w14:paraId="022EB78C" w14:textId="4A224762" w:rsidR="001D4E0C" w:rsidRPr="00A07AE4" w:rsidRDefault="001D4E0C">
      <w:pPr>
        <w:pStyle w:val="FootnoteText"/>
        <w:rPr>
          <w:rFonts w:cstheme="minorHAnsi"/>
        </w:rPr>
      </w:pPr>
      <w:r>
        <w:rPr>
          <w:rStyle w:val="FootnoteReference"/>
        </w:rPr>
        <w:footnoteRef/>
      </w:r>
      <w:r>
        <w:t xml:space="preserve"> </w:t>
      </w:r>
      <w:r w:rsidRPr="00A07AE4">
        <w:rPr>
          <w:rFonts w:cstheme="minorHAnsi"/>
          <w:b/>
          <w:bCs/>
          <w:color w:val="222222"/>
        </w:rPr>
        <w:t>Ubique</w:t>
      </w:r>
      <w:r w:rsidRPr="00A07AE4">
        <w:rPr>
          <w:rFonts w:cstheme="minorHAnsi"/>
          <w:color w:val="222222"/>
          <w:shd w:val="clear" w:color="auto" w:fill="FFFFFF"/>
        </w:rPr>
        <w:t xml:space="preserve"> ("everywhere" in Latin) is the motto of the </w:t>
      </w:r>
      <w:r w:rsidRPr="00A07AE4">
        <w:rPr>
          <w:rFonts w:cstheme="minorHAnsi"/>
          <w:strike/>
          <w:color w:val="222222"/>
          <w:shd w:val="clear" w:color="auto" w:fill="FFFFFF"/>
        </w:rPr>
        <w:t>Royal Artillery and the Royal Engineers. It was given to them by King William IV in 1832</w:t>
      </w:r>
      <w:r w:rsidRPr="00A07AE4">
        <w:rPr>
          <w:rFonts w:cstheme="minorHAnsi"/>
          <w:color w:val="222222"/>
          <w:shd w:val="clear" w:color="auto" w:fill="FFFFFF"/>
        </w:rPr>
        <w:t xml:space="preserve">. Streatham Venture Scout Unit. The motto originally belonged to the </w:t>
      </w:r>
      <w:proofErr w:type="spellStart"/>
      <w:r w:rsidRPr="00A07AE4">
        <w:rPr>
          <w:rFonts w:cstheme="minorHAnsi"/>
          <w:color w:val="222222"/>
          <w:shd w:val="clear" w:color="auto" w:fill="FFFFFF"/>
        </w:rPr>
        <w:t>Estreham</w:t>
      </w:r>
      <w:proofErr w:type="spellEnd"/>
      <w:r w:rsidRPr="00A07AE4">
        <w:rPr>
          <w:rFonts w:cstheme="minorHAnsi"/>
          <w:color w:val="222222"/>
          <w:shd w:val="clear" w:color="auto" w:fill="FFFFFF"/>
        </w:rPr>
        <w:t xml:space="preserve"> Venture Scout Unit which was then adopted by the combined </w:t>
      </w:r>
      <w:proofErr w:type="spellStart"/>
      <w:r w:rsidRPr="00A07AE4">
        <w:rPr>
          <w:rFonts w:cstheme="minorHAnsi"/>
          <w:color w:val="222222"/>
          <w:shd w:val="clear" w:color="auto" w:fill="FFFFFF"/>
        </w:rPr>
        <w:t>Estreham</w:t>
      </w:r>
      <w:proofErr w:type="spellEnd"/>
      <w:r w:rsidRPr="00A07AE4">
        <w:rPr>
          <w:rFonts w:cstheme="minorHAnsi"/>
          <w:color w:val="222222"/>
          <w:shd w:val="clear" w:color="auto" w:fill="FFFFFF"/>
        </w:rPr>
        <w:t xml:space="preserve">-Livingstone VSU which became Streatham VSU. </w:t>
      </w:r>
    </w:p>
  </w:footnote>
  <w:footnote w:id="2">
    <w:p w14:paraId="06114D01" w14:textId="7042805C" w:rsidR="001D4E0C" w:rsidRDefault="001D4E0C">
      <w:pPr>
        <w:pStyle w:val="FootnoteText"/>
      </w:pPr>
      <w:r w:rsidRPr="00A07AE4">
        <w:rPr>
          <w:rStyle w:val="FootnoteReference"/>
          <w:rFonts w:cstheme="minorHAnsi"/>
        </w:rPr>
        <w:footnoteRef/>
      </w:r>
      <w:r w:rsidRPr="00A07AE4">
        <w:rPr>
          <w:rFonts w:cstheme="minorHAnsi"/>
        </w:rPr>
        <w:t xml:space="preserve"> Ubique was the name given </w:t>
      </w:r>
      <w:r w:rsidR="00A07AE4">
        <w:rPr>
          <w:rFonts w:cstheme="minorHAnsi"/>
        </w:rPr>
        <w:t xml:space="preserve">to </w:t>
      </w:r>
      <w:r w:rsidRPr="00A07AE4">
        <w:rPr>
          <w:rFonts w:cstheme="minorHAnsi"/>
        </w:rPr>
        <w:t xml:space="preserve">the Unit’s masthead publication, </w:t>
      </w:r>
      <w:r w:rsidR="00A07AE4">
        <w:rPr>
          <w:rFonts w:cstheme="minorHAnsi"/>
        </w:rPr>
        <w:t>the</w:t>
      </w:r>
      <w:r w:rsidRPr="00A07AE4">
        <w:rPr>
          <w:rFonts w:cstheme="minorHAnsi"/>
        </w:rPr>
        <w:t xml:space="preserve"> magazine. When the newsletter was started to keep members updated on a more regular basis</w:t>
      </w:r>
      <w:r w:rsidR="00A07AE4">
        <w:rPr>
          <w:rFonts w:cstheme="minorHAnsi"/>
        </w:rPr>
        <w:t xml:space="preserve"> between the annual appearance of the magazine, </w:t>
      </w:r>
      <w:r w:rsidR="00BD00CD">
        <w:rPr>
          <w:rFonts w:cstheme="minorHAnsi"/>
        </w:rPr>
        <w:t>it was entitled “</w:t>
      </w:r>
      <w:proofErr w:type="spellStart"/>
      <w:r w:rsidR="00BD00CD">
        <w:rPr>
          <w:rFonts w:cstheme="minorHAnsi"/>
        </w:rPr>
        <w:t>Ubiquette</w:t>
      </w:r>
      <w:proofErr w:type="spellEnd"/>
      <w:r w:rsidR="00BD00CD">
        <w:rPr>
          <w:rFonts w:cstheme="minorHAnsi"/>
        </w:rPr>
        <w:t>”.</w:t>
      </w:r>
    </w:p>
  </w:footnote>
  <w:footnote w:id="3">
    <w:p w14:paraId="23AC91B9" w14:textId="0F1EA351" w:rsidR="008D4CB6" w:rsidRDefault="008D4CB6">
      <w:pPr>
        <w:pStyle w:val="FootnoteText"/>
      </w:pPr>
      <w:r>
        <w:rPr>
          <w:rStyle w:val="FootnoteReference"/>
        </w:rPr>
        <w:footnoteRef/>
      </w:r>
      <w:r>
        <w:t xml:space="preserve"> Richard Biggs adds: </w:t>
      </w:r>
      <w:r w:rsidRPr="008D4CB6">
        <w:rPr>
          <w:rFonts w:cstheme="minorHAnsi"/>
          <w:color w:val="000000"/>
          <w:shd w:val="clear" w:color="auto" w:fill="FFFFFF"/>
        </w:rPr>
        <w:t>Caving near Merstham was via a concrete man hole cover alongside the dual carriage way</w:t>
      </w:r>
      <w:r>
        <w:rPr>
          <w:rFonts w:cstheme="minorHAnsi"/>
          <w:color w:val="000000"/>
          <w:shd w:val="clear" w:color="auto" w:fill="FFFFFF"/>
        </w:rPr>
        <w:t xml:space="preserve"> which is p</w:t>
      </w:r>
      <w:r w:rsidRPr="008D4CB6">
        <w:rPr>
          <w:rFonts w:cstheme="minorHAnsi"/>
          <w:color w:val="000000"/>
          <w:shd w:val="clear" w:color="auto" w:fill="FFFFFF"/>
        </w:rPr>
        <w:t>robably</w:t>
      </w:r>
      <w:r>
        <w:rPr>
          <w:rFonts w:cstheme="minorHAnsi"/>
          <w:color w:val="000000"/>
          <w:shd w:val="clear" w:color="auto" w:fill="FFFFFF"/>
        </w:rPr>
        <w:t xml:space="preserve"> part of</w:t>
      </w:r>
      <w:r w:rsidRPr="008D4CB6">
        <w:rPr>
          <w:rFonts w:cstheme="minorHAnsi"/>
          <w:color w:val="000000"/>
          <w:shd w:val="clear" w:color="auto" w:fill="FFFFFF"/>
        </w:rPr>
        <w:t xml:space="preserve"> the M25 now</w:t>
      </w:r>
      <w:r>
        <w:rPr>
          <w:rFonts w:cstheme="minorHAnsi"/>
          <w:color w:val="000000"/>
          <w:shd w:val="clear" w:color="auto" w:fill="FFFFFF"/>
        </w:rPr>
        <w:t>!</w:t>
      </w:r>
      <w:r w:rsidRPr="008D4CB6">
        <w:rPr>
          <w:rFonts w:cstheme="minorHAnsi"/>
          <w:color w:val="000000"/>
          <w:shd w:val="clear" w:color="auto" w:fill="FFFFFF"/>
        </w:rPr>
        <w:t xml:space="preserve"> They used to grow mushrooms in the caves.</w:t>
      </w:r>
    </w:p>
  </w:footnote>
  <w:footnote w:id="4">
    <w:p w14:paraId="1279B41D" w14:textId="0F1A49B1" w:rsidR="00CC2B32" w:rsidRDefault="00CC2B32">
      <w:pPr>
        <w:pStyle w:val="FootnoteText"/>
      </w:pPr>
      <w:r>
        <w:rPr>
          <w:rStyle w:val="FootnoteReference"/>
        </w:rPr>
        <w:footnoteRef/>
      </w:r>
      <w:r>
        <w:t xml:space="preserve"> The full report of the Summer Camp to Interlaken can be found on the website in the magazines section. It was penned by Bud</w:t>
      </w:r>
      <w:r w:rsidR="00211216">
        <w:t>!</w:t>
      </w:r>
      <w:r>
        <w:t xml:space="preserve"> </w:t>
      </w:r>
      <w:hyperlink r:id="rId1" w:history="1">
        <w:r w:rsidRPr="00B1600C">
          <w:rPr>
            <w:rStyle w:val="Hyperlink"/>
          </w:rPr>
          <w:t>www.thenearpost.com/magazines5.html</w:t>
        </w:r>
      </w:hyperlink>
      <w:r>
        <w:t xml:space="preserve"> Look for page 10 (of the magazine</w:t>
      </w:r>
      <w:r w:rsidR="009A532D">
        <w:t>) and the following six pages. (It’s a great read with great memories).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5F"/>
    <w:rsid w:val="001319F0"/>
    <w:rsid w:val="001D4E0C"/>
    <w:rsid w:val="00211216"/>
    <w:rsid w:val="002C50FF"/>
    <w:rsid w:val="00442D0F"/>
    <w:rsid w:val="004942EA"/>
    <w:rsid w:val="00573639"/>
    <w:rsid w:val="008D4CB6"/>
    <w:rsid w:val="0094195F"/>
    <w:rsid w:val="009A532D"/>
    <w:rsid w:val="00A07AE4"/>
    <w:rsid w:val="00BA46A9"/>
    <w:rsid w:val="00BD00CD"/>
    <w:rsid w:val="00CB702A"/>
    <w:rsid w:val="00CC2B32"/>
    <w:rsid w:val="00EE05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2FE7"/>
  <w15:chartTrackingRefBased/>
  <w15:docId w15:val="{4B4314FD-B4C3-41AA-BE55-84103BF8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D4E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4E0C"/>
    <w:rPr>
      <w:sz w:val="20"/>
      <w:szCs w:val="20"/>
    </w:rPr>
  </w:style>
  <w:style w:type="character" w:styleId="FootnoteReference">
    <w:name w:val="footnote reference"/>
    <w:basedOn w:val="DefaultParagraphFont"/>
    <w:uiPriority w:val="99"/>
    <w:semiHidden/>
    <w:unhideWhenUsed/>
    <w:rsid w:val="001D4E0C"/>
    <w:rPr>
      <w:vertAlign w:val="superscript"/>
    </w:rPr>
  </w:style>
  <w:style w:type="character" w:styleId="Hyperlink">
    <w:name w:val="Hyperlink"/>
    <w:basedOn w:val="DefaultParagraphFont"/>
    <w:uiPriority w:val="99"/>
    <w:unhideWhenUsed/>
    <w:rsid w:val="00CC2B32"/>
    <w:rPr>
      <w:color w:val="0563C1" w:themeColor="hyperlink"/>
      <w:u w:val="single"/>
    </w:rPr>
  </w:style>
  <w:style w:type="character" w:styleId="UnresolvedMention">
    <w:name w:val="Unresolved Mention"/>
    <w:basedOn w:val="DefaultParagraphFont"/>
    <w:uiPriority w:val="99"/>
    <w:semiHidden/>
    <w:unhideWhenUsed/>
    <w:rsid w:val="00CC2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70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thenearpost.com/magazines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46428-065A-477C-BBE9-9256D8C08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8</cp:revision>
  <dcterms:created xsi:type="dcterms:W3CDTF">2020-05-16T02:05:00Z</dcterms:created>
  <dcterms:modified xsi:type="dcterms:W3CDTF">2021-02-07T00:03:00Z</dcterms:modified>
</cp:coreProperties>
</file>